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02" w:rsidRPr="004B4AF1" w:rsidRDefault="00013802" w:rsidP="00013802">
      <w:pPr>
        <w:pStyle w:val="Titolo"/>
        <w:jc w:val="both"/>
        <w:rPr>
          <w:sz w:val="40"/>
          <w:szCs w:val="24"/>
          <w:lang w:val="it-IT"/>
        </w:rPr>
      </w:pPr>
      <w:r w:rsidRPr="004B4AF1">
        <w:rPr>
          <w:sz w:val="40"/>
          <w:szCs w:val="24"/>
          <w:lang w:val="it-IT"/>
        </w:rPr>
        <w:t>La Riforma</w:t>
      </w:r>
    </w:p>
    <w:p w:rsidR="00013802" w:rsidRPr="006559E8" w:rsidRDefault="00013802" w:rsidP="00013802">
      <w:pPr>
        <w:pStyle w:val="Nessunaspaziatura"/>
        <w:jc w:val="both"/>
        <w:rPr>
          <w:sz w:val="24"/>
          <w:szCs w:val="24"/>
          <w:u w:val="single"/>
          <w:lang w:val="it-IT"/>
        </w:rPr>
      </w:pPr>
      <w:r w:rsidRPr="006559E8">
        <w:rPr>
          <w:sz w:val="24"/>
          <w:szCs w:val="24"/>
          <w:u w:val="single"/>
          <w:lang w:val="it-IT"/>
        </w:rPr>
        <w:t>Quadro generale</w:t>
      </w:r>
    </w:p>
    <w:p w:rsidR="00013802" w:rsidRPr="004B4AF1" w:rsidRDefault="00013802" w:rsidP="00013802">
      <w:pPr>
        <w:pStyle w:val="Nessunaspaziatura"/>
        <w:jc w:val="both"/>
        <w:rPr>
          <w:sz w:val="24"/>
          <w:szCs w:val="24"/>
          <w:u w:val="single"/>
          <w:lang w:val="it-IT"/>
        </w:rPr>
      </w:pPr>
      <w:r w:rsidRPr="00013802">
        <w:rPr>
          <w:sz w:val="24"/>
          <w:szCs w:val="24"/>
          <w:lang w:val="it-IT"/>
        </w:rPr>
        <w:t>La riforma del riordino del secondo ciclo di istruzione che coinvolge i licei, gli istituti tecnici e professionali ha ricevuto il 4 febbraio 2010 il via libera definitivo da parte del Consiglio dei Ministri.</w:t>
      </w:r>
      <w:r w:rsidRPr="00013802">
        <w:rPr>
          <w:sz w:val="24"/>
          <w:szCs w:val="24"/>
          <w:lang w:val="it-IT"/>
        </w:rPr>
        <w:br/>
        <w:t xml:space="preserve">Il Presidente della Repubblica, in data 15 marzo 2010, ha emanato i Regolamenti di riordino degli istituti tecnici, di riordino degli istituti professionali e dell'assetto </w:t>
      </w:r>
      <w:proofErr w:type="spellStart"/>
      <w:r w:rsidRPr="00013802">
        <w:rPr>
          <w:sz w:val="24"/>
          <w:szCs w:val="24"/>
          <w:lang w:val="it-IT"/>
        </w:rPr>
        <w:t>ordinamentale</w:t>
      </w:r>
      <w:proofErr w:type="spellEnd"/>
      <w:r w:rsidRPr="00013802">
        <w:rPr>
          <w:sz w:val="24"/>
          <w:szCs w:val="24"/>
          <w:lang w:val="it-IT"/>
        </w:rPr>
        <w:t xml:space="preserve"> dei licei.</w:t>
      </w:r>
      <w:r w:rsidRPr="00013802">
        <w:rPr>
          <w:sz w:val="24"/>
          <w:szCs w:val="24"/>
          <w:lang w:val="it-IT"/>
        </w:rPr>
        <w:br/>
        <w:t>Il nuovo modello parte gradualmente e coinvolge a partire dall’anno scolastico 2010-2011 le classi prime.</w:t>
      </w:r>
      <w:r w:rsidRPr="00013802">
        <w:rPr>
          <w:sz w:val="24"/>
          <w:szCs w:val="24"/>
          <w:lang w:val="it-IT"/>
        </w:rPr>
        <w:br/>
      </w:r>
      <w:r w:rsidRPr="004B4AF1">
        <w:rPr>
          <w:sz w:val="24"/>
          <w:szCs w:val="24"/>
          <w:u w:val="single"/>
          <w:lang w:val="it-IT"/>
        </w:rPr>
        <w:t>Il cammino della riforma della Scuola Secondaria Superiore</w:t>
      </w:r>
    </w:p>
    <w:p w:rsidR="006559E8" w:rsidRDefault="00013802" w:rsidP="00013802">
      <w:pPr>
        <w:pStyle w:val="Nessunaspaziatura"/>
        <w:jc w:val="both"/>
        <w:rPr>
          <w:sz w:val="24"/>
          <w:szCs w:val="24"/>
          <w:lang w:val="it-IT"/>
        </w:rPr>
      </w:pPr>
      <w:r w:rsidRPr="004B4AF1">
        <w:rPr>
          <w:sz w:val="24"/>
          <w:szCs w:val="24"/>
          <w:lang w:val="it-IT"/>
        </w:rPr>
        <w:t xml:space="preserve">L’art. 13 della l. 40/2007 ha dato avvio al processo di riordino e potenziamento degli istituti tecnici e professionali. </w:t>
      </w:r>
      <w:r w:rsidRPr="00013802">
        <w:rPr>
          <w:sz w:val="24"/>
          <w:szCs w:val="24"/>
          <w:lang w:val="it-IT"/>
        </w:rPr>
        <w:t>A questo scopo è stata costituita la Commissione per la riorganizzazione dell’istruzione tecnica e professionale.</w:t>
      </w:r>
    </w:p>
    <w:p w:rsidR="006559E8" w:rsidRDefault="00013802" w:rsidP="00013802">
      <w:pPr>
        <w:pStyle w:val="Nessunaspaziatura"/>
        <w:jc w:val="both"/>
        <w:rPr>
          <w:sz w:val="24"/>
          <w:szCs w:val="24"/>
          <w:lang w:val="it-IT"/>
        </w:rPr>
      </w:pPr>
      <w:r w:rsidRPr="00013802">
        <w:rPr>
          <w:sz w:val="24"/>
          <w:szCs w:val="24"/>
          <w:lang w:val="it-IT"/>
        </w:rPr>
        <w:t>Il 15 e 16 maggio 2007 si è svolto il "Laboratorio dell’istruzione tecnica e professionale”, dedicato alla riorganizzazione e al potenziamento degli istituti tecnici e professionali, nel corso del quale sono stati presentati i contributi di gruppi di lavoro e le relazioni delle personalità e degli esperti intervenuti.</w:t>
      </w:r>
      <w:r w:rsidRPr="00013802">
        <w:rPr>
          <w:sz w:val="24"/>
          <w:szCs w:val="24"/>
          <w:lang w:val="it-IT"/>
        </w:rPr>
        <w:br/>
        <w:t>Il 3 marzo del 2008, nel corso del Convegno “Persona, tecnologie e professionalità”, sono stati proposti e discussi i primi materiali prodotti dalla Commissione.</w:t>
      </w:r>
    </w:p>
    <w:p w:rsidR="006559E8" w:rsidRDefault="00013802" w:rsidP="00013802">
      <w:pPr>
        <w:pStyle w:val="Nessunaspaziatura"/>
        <w:jc w:val="both"/>
        <w:rPr>
          <w:sz w:val="24"/>
          <w:szCs w:val="24"/>
          <w:lang w:val="it-IT"/>
        </w:rPr>
      </w:pPr>
      <w:r w:rsidRPr="00013802">
        <w:rPr>
          <w:sz w:val="24"/>
          <w:szCs w:val="24"/>
          <w:lang w:val="it-IT"/>
        </w:rPr>
        <w:t>La Commissione, confermata con decreto ministeriale del 6 agosto 2008, fornirà contributi ed approfondimenti anche per i regolamenti previsti dall’articolo 64 della Legge n. 133/2008.</w:t>
      </w:r>
      <w:r w:rsidRPr="00013802">
        <w:rPr>
          <w:sz w:val="24"/>
          <w:szCs w:val="24"/>
          <w:lang w:val="it-IT"/>
        </w:rPr>
        <w:br/>
      </w:r>
      <w:r w:rsidRPr="004B4AF1">
        <w:rPr>
          <w:sz w:val="24"/>
          <w:szCs w:val="24"/>
          <w:lang w:val="it-IT"/>
        </w:rPr>
        <w:t xml:space="preserve">Il Consiglio dei Ministri del 28 maggio 2009 ha approvato, in prima lettura, due schemi di regolamento riguardanti il riordino rispettivamente degli istituti tecnici e degli istituti professionali, in attuazione di quanto previsto dall’articolo 64 della legge n. 133/08. </w:t>
      </w:r>
      <w:r w:rsidRPr="00013802">
        <w:rPr>
          <w:sz w:val="24"/>
          <w:szCs w:val="24"/>
          <w:lang w:val="it-IT"/>
        </w:rPr>
        <w:t>Le norme introdotte con i nuovi Regolamenti riorganizzano e potenziano questi istituti a partire dall'anno scolastico 2010-2011 come scuole dell'innovazione.</w:t>
      </w:r>
    </w:p>
    <w:p w:rsidR="006559E8" w:rsidRDefault="00013802" w:rsidP="00013802">
      <w:pPr>
        <w:pStyle w:val="Nessunaspaziatura"/>
        <w:jc w:val="both"/>
        <w:rPr>
          <w:sz w:val="24"/>
          <w:szCs w:val="24"/>
          <w:lang w:val="it-IT"/>
        </w:rPr>
      </w:pPr>
      <w:r w:rsidRPr="00013802">
        <w:rPr>
          <w:sz w:val="24"/>
          <w:szCs w:val="24"/>
          <w:lang w:val="it-IT"/>
        </w:rPr>
        <w:t>Il Consiglio dei Ministri del 12 giugno 2009 ha approvato, in prima lettura, la riforma dei licei, in attuazione di quanto previsto dall’articolo 64 della legge n. 133/08.</w:t>
      </w:r>
      <w:r w:rsidRPr="00013802">
        <w:rPr>
          <w:sz w:val="24"/>
          <w:szCs w:val="24"/>
          <w:lang w:val="it-IT"/>
        </w:rPr>
        <w:br/>
        <w:t>La Conferenza Unificata del 29 ottobre 2009 ha emanato il secondo parere sullo schema di regolamento sul riordino degli istituti tecnici.</w:t>
      </w:r>
    </w:p>
    <w:p w:rsidR="006559E8" w:rsidRDefault="00013802" w:rsidP="00013802">
      <w:pPr>
        <w:pStyle w:val="Nessunaspaziatura"/>
        <w:jc w:val="both"/>
        <w:rPr>
          <w:sz w:val="24"/>
          <w:szCs w:val="24"/>
          <w:lang w:val="it-IT"/>
        </w:rPr>
      </w:pPr>
      <w:r w:rsidRPr="00013802">
        <w:rPr>
          <w:sz w:val="24"/>
          <w:szCs w:val="24"/>
          <w:lang w:val="it-IT"/>
        </w:rPr>
        <w:t xml:space="preserve">Il 5 novembre 2009 il Ministero, tramite il Dipartimento per l'Istruzione, Direzione Generale per gli Ordinamenti Scolastici e per l'Autonomia Scolastica, Segreteria del Consiglio nazionale della P.I. ha comunicato il parere sullo schema di regolamento espresso in seguito all'adunanza del 22 luglio 2009. </w:t>
      </w:r>
    </w:p>
    <w:p w:rsidR="006559E8" w:rsidRDefault="00013802" w:rsidP="00013802">
      <w:pPr>
        <w:pStyle w:val="Nessunaspaziatura"/>
        <w:jc w:val="both"/>
        <w:rPr>
          <w:sz w:val="24"/>
          <w:szCs w:val="24"/>
          <w:lang w:val="it-IT"/>
        </w:rPr>
      </w:pPr>
      <w:r w:rsidRPr="00013802">
        <w:rPr>
          <w:sz w:val="24"/>
          <w:szCs w:val="24"/>
          <w:lang w:val="it-IT"/>
        </w:rPr>
        <w:t>Il 13 gennaio 2010 si è acquisito il Parere del Consiglio di Stato n.4597 sullo schema di regolamento, risultante dall'adunanza di sezione del 21 dicembre 2009.</w:t>
      </w:r>
      <w:r w:rsidRPr="00013802">
        <w:rPr>
          <w:sz w:val="24"/>
          <w:szCs w:val="24"/>
          <w:lang w:val="it-IT"/>
        </w:rPr>
        <w:br/>
        <w:t xml:space="preserve">Il 19 gennaio 2010 si è recepito il Parere della Commissione </w:t>
      </w:r>
      <w:proofErr w:type="spellStart"/>
      <w:r w:rsidRPr="00013802">
        <w:rPr>
          <w:sz w:val="24"/>
          <w:szCs w:val="24"/>
          <w:lang w:val="it-IT"/>
        </w:rPr>
        <w:t>VII</w:t>
      </w:r>
      <w:proofErr w:type="spellEnd"/>
      <w:r w:rsidRPr="00013802">
        <w:rPr>
          <w:sz w:val="24"/>
          <w:szCs w:val="24"/>
          <w:lang w:val="it-IT"/>
        </w:rPr>
        <w:t xml:space="preserve"> (Cultura, scienza, istruzione), atto n. 133 del 19 gennaio 2010.</w:t>
      </w:r>
    </w:p>
    <w:p w:rsidR="00013802" w:rsidRPr="006559E8" w:rsidRDefault="00013802" w:rsidP="00013802">
      <w:pPr>
        <w:pStyle w:val="Nessunaspaziatura"/>
        <w:jc w:val="both"/>
        <w:rPr>
          <w:sz w:val="24"/>
          <w:szCs w:val="24"/>
          <w:lang w:val="it-IT"/>
        </w:rPr>
      </w:pPr>
      <w:r w:rsidRPr="00013802">
        <w:rPr>
          <w:sz w:val="24"/>
          <w:szCs w:val="24"/>
          <w:lang w:val="it-IT"/>
        </w:rPr>
        <w:t xml:space="preserve">Il 27 gennaio 2010 si è acquisito il Parere della Commissione </w:t>
      </w:r>
      <w:proofErr w:type="spellStart"/>
      <w:r w:rsidRPr="00013802">
        <w:rPr>
          <w:sz w:val="24"/>
          <w:szCs w:val="24"/>
          <w:lang w:val="it-IT"/>
        </w:rPr>
        <w:t>VII</w:t>
      </w:r>
      <w:proofErr w:type="spellEnd"/>
      <w:r w:rsidRPr="00013802">
        <w:rPr>
          <w:sz w:val="24"/>
          <w:szCs w:val="24"/>
          <w:lang w:val="it-IT"/>
        </w:rPr>
        <w:t xml:space="preserve"> (Cultura, scienza, istruzione) del Senato della Repubblica sull'atto del governo n. 133, del 27 gennaio 2010.</w:t>
      </w:r>
      <w:r w:rsidRPr="00013802">
        <w:rPr>
          <w:sz w:val="24"/>
          <w:szCs w:val="24"/>
          <w:lang w:val="it-IT"/>
        </w:rPr>
        <w:br/>
      </w:r>
      <w:r w:rsidRPr="004B4AF1">
        <w:rPr>
          <w:sz w:val="24"/>
          <w:szCs w:val="24"/>
          <w:lang w:val="it-IT"/>
        </w:rPr>
        <w:t>Il 4 febbraio 2010 il Consiglio dei Ministri approva i regolamenti dei licei, degli istituti tecnici e dei professionali.</w:t>
      </w:r>
    </w:p>
    <w:p w:rsidR="00013802" w:rsidRPr="004B4AF1" w:rsidRDefault="00013802" w:rsidP="00013802">
      <w:pPr>
        <w:pStyle w:val="Nessunaspaziatura"/>
        <w:jc w:val="both"/>
        <w:rPr>
          <w:sz w:val="24"/>
          <w:szCs w:val="24"/>
          <w:lang w:val="it-IT"/>
        </w:rPr>
      </w:pPr>
      <w:r w:rsidRPr="004B4AF1">
        <w:rPr>
          <w:sz w:val="24"/>
          <w:szCs w:val="24"/>
          <w:lang w:val="it-IT"/>
        </w:rPr>
        <w:t>Il 15/03/2010 il Regolamento di riordino degli istituti professionali, degli istituti tecnici, e dei licei è stato emanato dal Presidente della Repubblica.</w:t>
      </w:r>
    </w:p>
    <w:p w:rsidR="00013802" w:rsidRPr="00013802" w:rsidRDefault="00013802" w:rsidP="00013802">
      <w:pPr>
        <w:pStyle w:val="Nessunaspaziatura"/>
        <w:jc w:val="both"/>
        <w:rPr>
          <w:sz w:val="24"/>
          <w:szCs w:val="24"/>
          <w:lang w:val="it-IT"/>
        </w:rPr>
      </w:pPr>
      <w:r w:rsidRPr="00013802">
        <w:rPr>
          <w:sz w:val="24"/>
          <w:szCs w:val="24"/>
          <w:lang w:val="it-IT"/>
        </w:rPr>
        <w:t>Il 15 giugno 2010 sono pubblicati sul suppl</w:t>
      </w:r>
      <w:r w:rsidR="006559E8">
        <w:rPr>
          <w:sz w:val="24"/>
          <w:szCs w:val="24"/>
          <w:lang w:val="it-IT"/>
        </w:rPr>
        <w:t>e</w:t>
      </w:r>
      <w:r w:rsidRPr="00013802">
        <w:rPr>
          <w:sz w:val="24"/>
          <w:szCs w:val="24"/>
          <w:lang w:val="it-IT"/>
        </w:rPr>
        <w:t>mento ordinario della G.U. n.137 il D.P.R. 15 marzo 2010, n.87, n.88, n.89.</w:t>
      </w:r>
    </w:p>
    <w:p w:rsidR="00DE5B34" w:rsidRPr="004B4AF1" w:rsidRDefault="00DE5B34" w:rsidP="00013802">
      <w:pPr>
        <w:pStyle w:val="Nessunaspaziatura"/>
        <w:jc w:val="both"/>
        <w:rPr>
          <w:sz w:val="24"/>
          <w:szCs w:val="24"/>
          <w:lang w:val="it-IT"/>
        </w:rPr>
      </w:pPr>
    </w:p>
    <w:sectPr w:rsidR="00DE5B34" w:rsidRPr="004B4AF1" w:rsidSect="00DE5B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283"/>
  <w:characterSpacingControl w:val="doNotCompress"/>
  <w:compat/>
  <w:rsids>
    <w:rsidRoot w:val="00013802"/>
    <w:rsid w:val="00013802"/>
    <w:rsid w:val="002E0EAA"/>
    <w:rsid w:val="004B4AF1"/>
    <w:rsid w:val="006559E8"/>
    <w:rsid w:val="00741BE3"/>
    <w:rsid w:val="00DE5B34"/>
    <w:rsid w:val="00DF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B34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3802"/>
    <w:rPr>
      <w:strike w:val="0"/>
      <w:dstrike w:val="0"/>
      <w:color w:val="074B78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013802"/>
    <w:rPr>
      <w:b/>
      <w:bCs/>
    </w:rPr>
  </w:style>
  <w:style w:type="character" w:customStyle="1" w:styleId="filelink">
    <w:name w:val="filelink"/>
    <w:basedOn w:val="Carpredefinitoparagrafo"/>
    <w:rsid w:val="00013802"/>
  </w:style>
  <w:style w:type="paragraph" w:styleId="Nessunaspaziatura">
    <w:name w:val="No Spacing"/>
    <w:uiPriority w:val="1"/>
    <w:qFormat/>
    <w:rsid w:val="00013802"/>
    <w:pPr>
      <w:spacing w:after="0" w:line="240" w:lineRule="auto"/>
    </w:pPr>
    <w:rPr>
      <w:lang w:val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13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7748">
          <w:marLeft w:val="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5890">
                      <w:marLeft w:val="88"/>
                      <w:marRight w:val="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2013-11-21T11:08:00Z</dcterms:created>
  <dcterms:modified xsi:type="dcterms:W3CDTF">2013-11-21T13:32:00Z</dcterms:modified>
</cp:coreProperties>
</file>